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CC4A5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5858B2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440B9EB" w14:textId="4A7E9065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22CD5" w:rsidRP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</w:t>
            </w:r>
            <w:r w:rsid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: </w:t>
            </w:r>
            <w:r w:rsidR="00D22CD5" w:rsidRPr="00D22CD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Rozwój Systemu Rejestrów Państwowych</w:t>
            </w:r>
          </w:p>
          <w:p w14:paraId="22294D4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42B05D9" w14:textId="77777777" w:rsidTr="00A06425">
        <w:tc>
          <w:tcPr>
            <w:tcW w:w="562" w:type="dxa"/>
            <w:shd w:val="clear" w:color="auto" w:fill="auto"/>
            <w:vAlign w:val="center"/>
          </w:tcPr>
          <w:p w14:paraId="0F376C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D3DB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56F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622E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9352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4BF263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1AC620A" w14:textId="77777777" w:rsidTr="00A06425">
        <w:tc>
          <w:tcPr>
            <w:tcW w:w="562" w:type="dxa"/>
            <w:shd w:val="clear" w:color="auto" w:fill="auto"/>
          </w:tcPr>
          <w:p w14:paraId="218C09D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4620C78" w14:textId="77777777" w:rsidR="00A06425" w:rsidRPr="00A06425" w:rsidRDefault="00165B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10851424" w14:textId="77777777" w:rsidR="00A06425" w:rsidRPr="00A06425" w:rsidRDefault="00165B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4678" w:type="dxa"/>
            <w:shd w:val="clear" w:color="auto" w:fill="auto"/>
          </w:tcPr>
          <w:p w14:paraId="5C625390" w14:textId="6DAFF5EE" w:rsidR="00A06425" w:rsidRPr="00A06425" w:rsidRDefault="004C1FD5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wskazania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>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Pr="004C1FD5">
              <w:rPr>
                <w:rFonts w:asciiTheme="minorHAnsi" w:hAnsiTheme="minorHAnsi" w:cstheme="minorHAnsi"/>
                <w:sz w:val="22"/>
                <w:szCs w:val="22"/>
              </w:rPr>
              <w:t xml:space="preserve"> 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 w otoczeniu prawnym projektu.</w:t>
            </w:r>
          </w:p>
        </w:tc>
        <w:tc>
          <w:tcPr>
            <w:tcW w:w="5812" w:type="dxa"/>
            <w:shd w:val="clear" w:color="auto" w:fill="auto"/>
          </w:tcPr>
          <w:p w14:paraId="432C94C7" w14:textId="766C3CB7" w:rsidR="00A06425" w:rsidRPr="00A06425" w:rsidRDefault="004C1FD5" w:rsidP="00D22CD5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otoczeniu prawnym należy wskaza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ć 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22CD5" w:rsidRPr="00D22CD5">
              <w:rPr>
                <w:rFonts w:asciiTheme="minorHAnsi" w:hAnsiTheme="minorHAnsi" w:cstheme="minorHAnsi"/>
                <w:sz w:val="22"/>
                <w:szCs w:val="22"/>
              </w:rPr>
              <w:t xml:space="preserve"> z dnia 14 lipca 1983 r. o narodowym zasobie archiwalnym i archiwach (Dz. U. z 2020 r. poz. 164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) wraz z przepisami wykonawczymi. Obecnie ustawa jest nowelizowana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 xml:space="preserve"> przepisy w niej zawarte regulują postępowanie z dokumentacją (w tym elektroniczną) i określają wymagania w stosunku do systemów teleinformatycznych w których taka dokumentacja się znajduje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. Z tego względu </w:t>
            </w:r>
            <w:r w:rsidR="00D22CD5">
              <w:rPr>
                <w:rFonts w:asciiTheme="minorHAnsi" w:hAnsiTheme="minorHAnsi" w:cstheme="minorHAnsi"/>
                <w:sz w:val="22"/>
                <w:szCs w:val="22"/>
              </w:rPr>
              <w:t>przepisy te powinny również być brane pod uwagę podczas realizacji projektu.</w:t>
            </w:r>
          </w:p>
        </w:tc>
        <w:tc>
          <w:tcPr>
            <w:tcW w:w="1359" w:type="dxa"/>
          </w:tcPr>
          <w:p w14:paraId="20546B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C7AC7EF" w14:textId="77777777" w:rsidTr="00A06425">
        <w:tc>
          <w:tcPr>
            <w:tcW w:w="562" w:type="dxa"/>
            <w:shd w:val="clear" w:color="auto" w:fill="auto"/>
          </w:tcPr>
          <w:p w14:paraId="2D3A0C5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6F88FB2" w14:textId="77777777" w:rsidR="00A06425" w:rsidRPr="00A06425" w:rsidRDefault="00165B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28AD5F94" w14:textId="77777777" w:rsidR="00A06425" w:rsidRPr="00A06425" w:rsidRDefault="00165B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4678" w:type="dxa"/>
            <w:shd w:val="clear" w:color="auto" w:fill="auto"/>
          </w:tcPr>
          <w:p w14:paraId="79D111FD" w14:textId="2EC5B992" w:rsidR="00165BC7" w:rsidRPr="00165BC7" w:rsidRDefault="004C1FD5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165BC7" w:rsidRPr="00165BC7">
              <w:rPr>
                <w:rFonts w:asciiTheme="minorHAnsi" w:hAnsiTheme="minorHAnsi" w:cstheme="minorHAnsi"/>
                <w:sz w:val="22"/>
                <w:szCs w:val="22"/>
              </w:rPr>
              <w:t>ozporządzenie z dnia 12 kwietnia 2012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5BC7" w:rsidRPr="00165BC7">
              <w:rPr>
                <w:rFonts w:asciiTheme="minorHAnsi" w:hAnsiTheme="minorHAnsi" w:cstheme="minorHAnsi"/>
                <w:sz w:val="22"/>
                <w:szCs w:val="22"/>
              </w:rPr>
              <w:t>Rady Ministrów w sprawie Krajowych Ram</w:t>
            </w:r>
          </w:p>
          <w:p w14:paraId="64ABFCF6" w14:textId="77777777" w:rsidR="00165BC7" w:rsidRPr="00165BC7" w:rsidRDefault="00165BC7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5BC7">
              <w:rPr>
                <w:rFonts w:asciiTheme="minorHAnsi" w:hAnsiTheme="minorHAnsi" w:cstheme="minorHAnsi"/>
                <w:sz w:val="22"/>
                <w:szCs w:val="22"/>
              </w:rPr>
              <w:t>Interoperacyjności, minimalnych wymagań</w:t>
            </w:r>
          </w:p>
          <w:p w14:paraId="3514527E" w14:textId="77777777" w:rsidR="00165BC7" w:rsidRPr="00165BC7" w:rsidRDefault="00165BC7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5BC7">
              <w:rPr>
                <w:rFonts w:asciiTheme="minorHAnsi" w:hAnsiTheme="minorHAnsi" w:cstheme="minorHAnsi"/>
                <w:sz w:val="22"/>
                <w:szCs w:val="22"/>
              </w:rPr>
              <w:t>dla rejestrów publicznych i wymiany</w:t>
            </w:r>
          </w:p>
          <w:p w14:paraId="67AD7F8B" w14:textId="77777777" w:rsidR="00165BC7" w:rsidRPr="00165BC7" w:rsidRDefault="00165BC7" w:rsidP="00165B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5BC7">
              <w:rPr>
                <w:rFonts w:asciiTheme="minorHAnsi" w:hAnsiTheme="minorHAnsi" w:cstheme="minorHAnsi"/>
                <w:sz w:val="22"/>
                <w:szCs w:val="22"/>
              </w:rPr>
              <w:t>informacji w postaci elektronicznej oraz</w:t>
            </w:r>
          </w:p>
          <w:p w14:paraId="3592DD00" w14:textId="4210FBA5" w:rsidR="00A06425" w:rsidRPr="00A06425" w:rsidRDefault="00165BC7" w:rsidP="004C1F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5BC7">
              <w:rPr>
                <w:rFonts w:asciiTheme="minorHAnsi" w:hAnsiTheme="minorHAnsi" w:cstheme="minorHAnsi"/>
                <w:sz w:val="22"/>
                <w:szCs w:val="22"/>
              </w:rPr>
              <w:t>minimalnych wymagań dla systemów</w:t>
            </w:r>
            <w:r w:rsidR="004C1F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5BC7">
              <w:rPr>
                <w:rFonts w:asciiTheme="minorHAnsi" w:hAnsiTheme="minorHAnsi" w:cstheme="minorHAnsi"/>
                <w:sz w:val="22"/>
                <w:szCs w:val="22"/>
              </w:rPr>
              <w:t>teleinformatycznych</w:t>
            </w:r>
            <w:r w:rsidR="004C1FD5">
              <w:rPr>
                <w:rFonts w:asciiTheme="minorHAnsi" w:hAnsiTheme="minorHAnsi" w:cstheme="minorHAnsi"/>
                <w:sz w:val="22"/>
                <w:szCs w:val="22"/>
              </w:rPr>
              <w:t xml:space="preserve"> będzie również w najbliższym czasie nowelizowane.</w:t>
            </w:r>
          </w:p>
        </w:tc>
        <w:tc>
          <w:tcPr>
            <w:tcW w:w="5812" w:type="dxa"/>
            <w:shd w:val="clear" w:color="auto" w:fill="auto"/>
          </w:tcPr>
          <w:p w14:paraId="5E351F3E" w14:textId="55E9C672" w:rsidR="00A06425" w:rsidRPr="00A06425" w:rsidRDefault="004C1FD5" w:rsidP="004C1F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uwzględnić konieczność </w:t>
            </w:r>
            <w:r w:rsidR="00E76ABB">
              <w:rPr>
                <w:rFonts w:asciiTheme="minorHAnsi" w:hAnsiTheme="minorHAnsi" w:cstheme="minorHAnsi"/>
                <w:sz w:val="22"/>
                <w:szCs w:val="22"/>
              </w:rPr>
              <w:t xml:space="preserve">ewentualnej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zmiany niektórych założeń projektu, po nowelizacji rozporządzenia i uwzględnić to w</w:t>
            </w:r>
            <w:r w:rsidR="00E76AB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wskazanym 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152D3C" w:rsidRPr="00152D3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152D3C" w:rsidRPr="00152D3C">
              <w:rPr>
                <w:rFonts w:asciiTheme="minorHAnsi" w:hAnsiTheme="minorHAnsi" w:cstheme="minorHAnsi"/>
                <w:sz w:val="22"/>
                <w:szCs w:val="22"/>
              </w:rPr>
              <w:t xml:space="preserve"> założeń projektu informatycznego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ryzyku</w:t>
            </w:r>
            <w:r w:rsidR="00152D3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zmiana otoczenia prawnego.</w:t>
            </w:r>
          </w:p>
        </w:tc>
        <w:tc>
          <w:tcPr>
            <w:tcW w:w="1359" w:type="dxa"/>
          </w:tcPr>
          <w:p w14:paraId="36FC69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106A8D7" w14:textId="77777777" w:rsidTr="00A06425">
        <w:tc>
          <w:tcPr>
            <w:tcW w:w="562" w:type="dxa"/>
            <w:shd w:val="clear" w:color="auto" w:fill="auto"/>
          </w:tcPr>
          <w:p w14:paraId="5D54D81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AF1DF84" w14:textId="0E1D7C79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C188E8A" w14:textId="63F6CCD9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52117D3" w14:textId="3E3A7712" w:rsidR="00A06425" w:rsidRPr="00A06425" w:rsidRDefault="00A06425" w:rsidP="00152D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19BF5BC" w14:textId="5D0FB25D" w:rsidR="00A06425" w:rsidRPr="00A06425" w:rsidRDefault="00A06425" w:rsidP="00152D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72EFF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FD2FD49" w14:textId="77777777" w:rsidTr="00A06425">
        <w:tc>
          <w:tcPr>
            <w:tcW w:w="562" w:type="dxa"/>
            <w:shd w:val="clear" w:color="auto" w:fill="auto"/>
          </w:tcPr>
          <w:p w14:paraId="7787F9B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684223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620C47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21CC2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453CD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E098F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F6137AD" w14:textId="77777777" w:rsidTr="00A06425">
        <w:tc>
          <w:tcPr>
            <w:tcW w:w="562" w:type="dxa"/>
            <w:shd w:val="clear" w:color="auto" w:fill="auto"/>
          </w:tcPr>
          <w:p w14:paraId="5C4BC6F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21DC04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A668B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AFC1B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4B47B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AF9E2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A1E1D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52D3C"/>
    <w:rsid w:val="00165BC7"/>
    <w:rsid w:val="0019648E"/>
    <w:rsid w:val="001D28CC"/>
    <w:rsid w:val="002715B2"/>
    <w:rsid w:val="002F2267"/>
    <w:rsid w:val="003124D1"/>
    <w:rsid w:val="003B4105"/>
    <w:rsid w:val="004C1FD5"/>
    <w:rsid w:val="004D086F"/>
    <w:rsid w:val="004D4E2D"/>
    <w:rsid w:val="005F6527"/>
    <w:rsid w:val="006705EC"/>
    <w:rsid w:val="006E16E9"/>
    <w:rsid w:val="00793B3D"/>
    <w:rsid w:val="007F55E5"/>
    <w:rsid w:val="00807385"/>
    <w:rsid w:val="00944932"/>
    <w:rsid w:val="009E5FDB"/>
    <w:rsid w:val="00A06425"/>
    <w:rsid w:val="00AC7796"/>
    <w:rsid w:val="00B871B6"/>
    <w:rsid w:val="00C64B1B"/>
    <w:rsid w:val="00CD5EB0"/>
    <w:rsid w:val="00D22CD5"/>
    <w:rsid w:val="00DA2807"/>
    <w:rsid w:val="00E14C33"/>
    <w:rsid w:val="00E7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4033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2023-07-28T11:07:00Z</dcterms:created>
  <dcterms:modified xsi:type="dcterms:W3CDTF">2023-07-28T11:07:00Z</dcterms:modified>
</cp:coreProperties>
</file>